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4.994998931884766"/>
          <w:szCs w:val="34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4.994998931884766"/>
          <w:szCs w:val="34.994998931884766"/>
          <w:u w:val="none"/>
          <w:shd w:fill="auto" w:val="clear"/>
          <w:vertAlign w:val="baseline"/>
          <w:rtl w:val="0"/>
        </w:rPr>
        <w:t xml:space="preserve">Best Practices for </w:t>
      </w:r>
      <w:r w:rsidDel="00000000" w:rsidR="00000000" w:rsidRPr="00000000">
        <w:rPr>
          <w:rFonts w:ascii="Calibri" w:cs="Calibri" w:eastAsia="Calibri" w:hAnsi="Calibri"/>
          <w:sz w:val="34.994998931884766"/>
          <w:szCs w:val="34.994998931884766"/>
          <w:rtl w:val="0"/>
        </w:rPr>
        <w:t xml:space="preserve">enabling Talk Failover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4.994998931884766"/>
          <w:szCs w:val="34.99499893188476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1.558837890625" w:line="240" w:lineRule="auto"/>
        <w:ind w:left="351.4842224121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What should you do?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4958791</wp:posOffset>
            </wp:positionH>
            <wp:positionV relativeFrom="paragraph">
              <wp:posOffset>142875</wp:posOffset>
            </wp:positionV>
            <wp:extent cx="1095375" cy="1295400"/>
            <wp:effectExtent b="0" l="0" r="0" t="0"/>
            <wp:wrapSquare wrapText="lef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295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pageBreakBefore w:val="0"/>
        <w:widowControl w:val="0"/>
        <w:numPr>
          <w:ilvl w:val="0"/>
          <w:numId w:val="1"/>
        </w:numPr>
        <w:shd w:fill="ffffff" w:val="clear"/>
        <w:spacing w:after="0" w:afterAutospacing="0" w:before="600" w:line="240" w:lineRule="auto"/>
        <w:ind w:left="1020" w:hanging="360"/>
        <w:rPr>
          <w:sz w:val="24"/>
          <w:szCs w:val="24"/>
        </w:rPr>
      </w:pPr>
      <w:r w:rsidDel="00000000" w:rsidR="00000000" w:rsidRPr="00000000">
        <w:rPr>
          <w:color w:val="464646"/>
          <w:sz w:val="24"/>
          <w:szCs w:val="24"/>
          <w:rtl w:val="0"/>
        </w:rPr>
        <w:t xml:space="preserve">If you notice that your talk failover is failing you should contact Zendesk Support either via opening up a ticket with Premier Support or calling in on our Premier Support phone number.</w:t>
      </w:r>
    </w:p>
    <w:p w:rsidR="00000000" w:rsidDel="00000000" w:rsidP="00000000" w:rsidRDefault="00000000" w:rsidRPr="00000000" w14:paraId="00000004">
      <w:pPr>
        <w:pageBreakBefore w:val="0"/>
        <w:widowControl w:val="0"/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1020" w:hanging="360"/>
        <w:rPr>
          <w:sz w:val="24"/>
          <w:szCs w:val="24"/>
        </w:rPr>
      </w:pPr>
      <w:r w:rsidDel="00000000" w:rsidR="00000000" w:rsidRPr="00000000">
        <w:rPr>
          <w:color w:val="464646"/>
          <w:sz w:val="24"/>
          <w:szCs w:val="24"/>
          <w:rtl w:val="0"/>
        </w:rPr>
        <w:t xml:space="preserve">Set the ticket impact to Critical to ensure the impact of the issue is understood.</w:t>
      </w:r>
    </w:p>
    <w:p w:rsidR="00000000" w:rsidDel="00000000" w:rsidP="00000000" w:rsidRDefault="00000000" w:rsidRPr="00000000" w14:paraId="00000005">
      <w:pPr>
        <w:pageBreakBefore w:val="0"/>
        <w:widowControl w:val="0"/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1020" w:hanging="360"/>
        <w:rPr>
          <w:sz w:val="24"/>
          <w:szCs w:val="24"/>
        </w:rPr>
      </w:pPr>
      <w:r w:rsidDel="00000000" w:rsidR="00000000" w:rsidRPr="00000000">
        <w:rPr>
          <w:color w:val="464646"/>
          <w:sz w:val="24"/>
          <w:szCs w:val="24"/>
          <w:rtl w:val="0"/>
        </w:rPr>
        <w:t xml:space="preserve">Set the title of the ticket to "Please enable manual Talk Failover for ‘subdomain@zendesk.com".</w:t>
      </w:r>
    </w:p>
    <w:p w:rsidR="00000000" w:rsidDel="00000000" w:rsidP="00000000" w:rsidRDefault="00000000" w:rsidRPr="00000000" w14:paraId="00000006">
      <w:pPr>
        <w:pageBreakBefore w:val="0"/>
        <w:widowControl w:val="0"/>
        <w:numPr>
          <w:ilvl w:val="0"/>
          <w:numId w:val="1"/>
        </w:numPr>
        <w:shd w:fill="ffffff" w:val="clear"/>
        <w:spacing w:after="600" w:before="0" w:beforeAutospacing="0" w:line="240" w:lineRule="auto"/>
        <w:ind w:left="1020" w:hanging="360"/>
        <w:rPr>
          <w:sz w:val="24"/>
          <w:szCs w:val="24"/>
        </w:rPr>
      </w:pPr>
      <w:r w:rsidDel="00000000" w:rsidR="00000000" w:rsidRPr="00000000">
        <w:rPr>
          <w:color w:val="464646"/>
          <w:sz w:val="24"/>
          <w:szCs w:val="24"/>
          <w:rtl w:val="0"/>
        </w:rPr>
        <w:t xml:space="preserve">When the failover is no longer needed inform the support agent on your ticket so that we can turn the failover off to avoid any additional charges. </w:t>
        <w:br w:type="textWrapping"/>
        <w:t xml:space="preserve">The support agent will also check back in periodically on this and as mentioned above the failover will be disabled after 24 hours unless otherwise requested.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1.558837890625" w:line="240" w:lineRule="auto"/>
        <w:ind w:left="351.48422241210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200439453125" w:line="274.8900032043457" w:lineRule="auto"/>
        <w:ind w:left="1420.2041625976562" w:right="999.07958984375" w:hanging="348.7199401855469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035" w:top="625.050048828125" w:left="1469.395751953125" w:right="91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464646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